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08"/>
        <w:tblW w:w="14541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2126"/>
        <w:gridCol w:w="7230"/>
      </w:tblGrid>
      <w:tr w:rsidR="00183D8E" w14:paraId="3C3921B8" w14:textId="77777777" w:rsidTr="00BB4F9A">
        <w:trPr>
          <w:trHeight w:val="2148"/>
        </w:trPr>
        <w:tc>
          <w:tcPr>
            <w:tcW w:w="5185" w:type="dxa"/>
            <w:vMerge w:val="restart"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14:paraId="7DA87010" w14:textId="77777777" w:rsidR="007D4861" w:rsidRPr="0001781B" w:rsidRDefault="0001781B" w:rsidP="000E2087">
            <w:pPr>
              <w:ind w:left="-26" w:firstLine="26"/>
              <w:rPr>
                <w:rFonts w:ascii="Myriad Pro" w:hAnsi="Myriad Pro"/>
                <w:color w:val="1F3864" w:themeColor="accent5" w:themeShade="80"/>
                <w:sz w:val="18"/>
                <w:szCs w:val="88"/>
              </w:rPr>
            </w:pPr>
            <w:r w:rsidRPr="00FA6116">
              <w:rPr>
                <w:noProof/>
                <w:sz w:val="72"/>
                <w:szCs w:val="88"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3D058131" wp14:editId="173A1A55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-17145</wp:posOffset>
                  </wp:positionV>
                  <wp:extent cx="2305050" cy="1058001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PCC 2009 Logo-Onl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05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33F" w:rsidRPr="0001781B">
              <w:rPr>
                <w:rFonts w:ascii="Myriad Pro" w:hAnsi="Myriad Pro"/>
                <w:color w:val="1F3864" w:themeColor="accent5" w:themeShade="80"/>
                <w:sz w:val="88"/>
                <w:szCs w:val="88"/>
              </w:rPr>
              <w:t xml:space="preserve"> </w:t>
            </w:r>
          </w:p>
          <w:p w14:paraId="41E015A4" w14:textId="77777777" w:rsidR="0001781B" w:rsidRDefault="007D4861" w:rsidP="001B25C6">
            <w:pPr>
              <w:ind w:left="-26" w:firstLine="26"/>
              <w:rPr>
                <w:rFonts w:ascii="Myriad Pro" w:hAnsi="Myriad Pro"/>
                <w:color w:val="1F3864" w:themeColor="accent5" w:themeShade="80"/>
                <w:sz w:val="72"/>
                <w:szCs w:val="88"/>
              </w:rPr>
            </w:pPr>
            <w:r w:rsidRPr="0001781B">
              <w:rPr>
                <w:rFonts w:ascii="Myriad Pro" w:hAnsi="Myriad Pro"/>
                <w:color w:val="1F3864" w:themeColor="accent5" w:themeShade="80"/>
                <w:sz w:val="72"/>
                <w:szCs w:val="88"/>
              </w:rPr>
              <w:t xml:space="preserve"> </w:t>
            </w:r>
          </w:p>
          <w:p w14:paraId="4CAB09EC" w14:textId="77777777" w:rsidR="001B25C6" w:rsidRPr="001B25C6" w:rsidRDefault="001B25C6" w:rsidP="001C5656">
            <w:pPr>
              <w:ind w:left="-26" w:firstLine="26"/>
              <w:rPr>
                <w:rFonts w:ascii="Myriad Pro" w:hAnsi="Myriad Pro"/>
                <w:color w:val="1F3864" w:themeColor="accent5" w:themeShade="80"/>
                <w:sz w:val="48"/>
                <w:szCs w:val="88"/>
              </w:rPr>
            </w:pPr>
          </w:p>
          <w:p w14:paraId="58A8784D" w14:textId="77777777" w:rsidR="007A533F" w:rsidRPr="001C5656" w:rsidRDefault="0001781B" w:rsidP="001C5656">
            <w:pPr>
              <w:ind w:left="-26" w:firstLine="26"/>
              <w:rPr>
                <w:rFonts w:ascii="Myriad Pro" w:hAnsi="Myriad Pro"/>
                <w:color w:val="1F3864" w:themeColor="accent5" w:themeShade="80"/>
                <w:sz w:val="48"/>
                <w:szCs w:val="88"/>
              </w:rPr>
            </w:pPr>
            <w:r>
              <w:rPr>
                <w:rFonts w:ascii="Myriad Pro" w:hAnsi="Myriad Pro"/>
                <w:color w:val="1F3864" w:themeColor="accent5" w:themeShade="80"/>
                <w:sz w:val="72"/>
                <w:szCs w:val="88"/>
              </w:rPr>
              <w:t xml:space="preserve"> </w:t>
            </w:r>
            <w:r w:rsidR="00590015" w:rsidRPr="00962AB8">
              <w:rPr>
                <w:rFonts w:ascii="Myriad Pro" w:hAnsi="Myriad Pro"/>
                <w:color w:val="1F3864" w:themeColor="accent5" w:themeShade="80"/>
                <w:sz w:val="56"/>
                <w:szCs w:val="88"/>
              </w:rPr>
              <w:t>Strategic</w:t>
            </w:r>
            <w:r w:rsidR="001C5656" w:rsidRPr="00962AB8">
              <w:rPr>
                <w:rFonts w:ascii="Myriad Pro" w:hAnsi="Myriad Pro"/>
                <w:color w:val="1F3864" w:themeColor="accent5" w:themeShade="80"/>
                <w:sz w:val="56"/>
                <w:szCs w:val="88"/>
              </w:rPr>
              <w:t xml:space="preserve"> </w:t>
            </w:r>
            <w:r w:rsidR="00590015" w:rsidRPr="00962AB8">
              <w:rPr>
                <w:rFonts w:ascii="Myriad Pro" w:hAnsi="Myriad Pro"/>
                <w:color w:val="1F3864" w:themeColor="accent5" w:themeShade="80"/>
                <w:sz w:val="56"/>
                <w:szCs w:val="88"/>
              </w:rPr>
              <w:t xml:space="preserve">Plan </w:t>
            </w:r>
          </w:p>
          <w:p w14:paraId="521C0C72" w14:textId="77777777" w:rsidR="00FA6116" w:rsidRPr="001C5656" w:rsidRDefault="007A533F" w:rsidP="00FA6116">
            <w:pPr>
              <w:ind w:left="116"/>
              <w:jc w:val="both"/>
              <w:rPr>
                <w:rFonts w:ascii="Myriad Pro" w:hAnsi="Myriad Pro" w:cs="Arial"/>
                <w:b/>
                <w:color w:val="1F3864" w:themeColor="accent5" w:themeShade="80"/>
                <w:sz w:val="36"/>
                <w:szCs w:val="66"/>
              </w:rPr>
            </w:pPr>
            <w:r w:rsidRPr="001C5656">
              <w:rPr>
                <w:rFonts w:ascii="Myriad Pro" w:hAnsi="Myriad Pro" w:cs="Arial"/>
                <w:b/>
                <w:color w:val="1F3864" w:themeColor="accent5" w:themeShade="80"/>
                <w:sz w:val="36"/>
                <w:szCs w:val="66"/>
              </w:rPr>
              <w:t>2</w:t>
            </w:r>
            <w:r w:rsidR="00590015" w:rsidRPr="001C5656">
              <w:rPr>
                <w:rFonts w:ascii="Myriad Pro" w:hAnsi="Myriad Pro" w:cs="Arial"/>
                <w:b/>
                <w:color w:val="1F3864" w:themeColor="accent5" w:themeShade="80"/>
                <w:sz w:val="36"/>
                <w:szCs w:val="66"/>
              </w:rPr>
              <w:t>018-2021</w:t>
            </w:r>
          </w:p>
          <w:p w14:paraId="19164F87" w14:textId="77777777" w:rsidR="001C5656" w:rsidRPr="001B25C6" w:rsidRDefault="00FA6116" w:rsidP="001C5656">
            <w:pPr>
              <w:spacing w:after="120"/>
              <w:ind w:left="113"/>
              <w:jc w:val="both"/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</w:pPr>
            <w:r w:rsidRPr="0001781B">
              <w:rPr>
                <w:rFonts w:ascii="Myriad Pro" w:hAnsi="Myriad Pro" w:cs="Arial"/>
                <w:b/>
                <w:color w:val="1F3864" w:themeColor="accent5" w:themeShade="80"/>
                <w:sz w:val="16"/>
                <w:szCs w:val="66"/>
              </w:rPr>
              <w:br/>
            </w: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This document connects the Caledon Parent-Child Centre’s</w:t>
            </w:r>
            <w:r w:rsidR="001C5656"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 (CPCC’s)</w:t>
            </w: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 </w:t>
            </w:r>
            <w:r w:rsidR="001C5656"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3 </w:t>
            </w: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s</w:t>
            </w:r>
            <w:r w:rsidR="001C5656"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trategic directions</w:t>
            </w:r>
            <w:r w:rsidR="001B25C6"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 and </w:t>
            </w:r>
            <w:r w:rsidR="001C5656"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set</w:t>
            </w:r>
            <w:r w:rsidR="001B25C6"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s</w:t>
            </w:r>
            <w:r w:rsidR="001C5656"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 the stage for our next 3 years.</w:t>
            </w:r>
          </w:p>
          <w:p w14:paraId="07F5A6EB" w14:textId="3FFBAEF7" w:rsidR="001C5656" w:rsidRPr="001B25C6" w:rsidRDefault="001C5656" w:rsidP="001C5656">
            <w:pPr>
              <w:spacing w:after="120"/>
              <w:ind w:left="113"/>
              <w:jc w:val="both"/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</w:pP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Building on our knowledge of healthy development in early childhood and experience that families stay connected to us </w:t>
            </w:r>
            <w:r w:rsidR="00BB4F9A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beyond the </w:t>
            </w:r>
            <w:r w:rsidR="00B5196C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preschool</w:t>
            </w:r>
            <w:r w:rsidR="00BB4F9A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 years</w:t>
            </w: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, this </w:t>
            </w:r>
            <w:r w:rsidR="001B25C6"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plan </w:t>
            </w: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will drive us to be an organization that is leading edge in meeting the needs of ALL Caledon families. </w:t>
            </w:r>
          </w:p>
          <w:p w14:paraId="761133AC" w14:textId="60506AAF" w:rsidR="001C5656" w:rsidRDefault="001C5656" w:rsidP="001C5656">
            <w:pPr>
              <w:spacing w:after="120"/>
              <w:ind w:left="113"/>
              <w:jc w:val="both"/>
              <w:rPr>
                <w:noProof/>
                <w:lang w:eastAsia="en-CA"/>
              </w:rPr>
            </w:pP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We will bring families back into focus in </w:t>
            </w:r>
            <w:r w:rsidR="00BB4F9A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our</w:t>
            </w: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 community</w:t>
            </w:r>
            <w:r w:rsidR="001B25C6"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 xml:space="preserve"> and ensure that all families find a home with CPCC, including those with complex needs or barriers</w:t>
            </w: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. CPCC</w:t>
            </w:r>
            <w:r w:rsidR="00B5196C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’</w:t>
            </w:r>
            <w:r w:rsidRPr="001B25C6">
              <w:rPr>
                <w:rFonts w:ascii="Arial" w:hAnsi="Arial" w:cs="Arial"/>
                <w:color w:val="1F3864" w:themeColor="accent5" w:themeShade="80"/>
                <w:sz w:val="23"/>
                <w:szCs w:val="23"/>
              </w:rPr>
              <w:t>s long term goal is to be the go-to hub in the Caledon community that provides a holistic, integrated range of services and supports to families with children 0-12 years.</w:t>
            </w:r>
          </w:p>
        </w:tc>
        <w:tc>
          <w:tcPr>
            <w:tcW w:w="212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FF0000"/>
          </w:tcPr>
          <w:p w14:paraId="0CF8576E" w14:textId="77777777" w:rsidR="00E85FE2" w:rsidRDefault="00DF41F7" w:rsidP="0052365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10E714" wp14:editId="427DA69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-1905</wp:posOffset>
                      </wp:positionV>
                      <wp:extent cx="428625" cy="512445"/>
                      <wp:effectExtent l="0" t="0" r="9525" b="190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124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DA5D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6" o:spid="_x0000_s1026" type="#_x0000_t13" style="position:absolute;margin-left:82.5pt;margin-top:-.15pt;width:33.75pt;height:4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" adj="10800" fillcolor="red" stroked="f" strokeweight="1pt"/>
                  </w:pict>
                </mc:Fallback>
              </mc:AlternateContent>
            </w:r>
            <w:r w:rsidR="00523651">
              <w:rPr>
                <w:noProof/>
                <w:lang w:val="en-US"/>
              </w:rPr>
              <w:drawing>
                <wp:anchor distT="0" distB="0" distL="114300" distR="114300" simplePos="0" relativeHeight="251721728" behindDoc="0" locked="0" layoutInCell="1" allowOverlap="1" wp14:anchorId="696C846F" wp14:editId="03217C2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173355</wp:posOffset>
                  </wp:positionV>
                  <wp:extent cx="1079106" cy="1205230"/>
                  <wp:effectExtent l="38100" t="0" r="0" b="13970"/>
                  <wp:wrapNone/>
                  <wp:docPr id="16" name="Picture 16" descr="Heart, Purple, Love, Organ, Font, Graphics, Computer, Wallpaper, Burning, Fire, Shape, Flames, Lovely, Lover, SimpleIcon, IconElement, White, Red,  Free Image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Heart, Purple, Love, Organ, Font, Graphics, Computer, Wallpaper, Burning, Fire, Shape, Flames, Lovely, Lover, SimpleIcon, IconElement, White, Red,  Free Image "/>
                          <pic:cNvPicPr/>
                        </pic:nvPicPr>
                        <pic:blipFill rotWithShape="1">
                          <a:blip r:embed="rId7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961" b="97266" l="9961" r="91992">
                                        <a14:foregroundMark x1="49609" y1="32617" x2="49609" y2="32617"/>
                                        <a14:foregroundMark x1="56445" y1="49609" x2="56445" y2="49609"/>
                                        <a14:backgroundMark x1="81445" y1="24805" x2="81445" y2="24805"/>
                                        <a14:backgroundMark x1="72266" y1="14453" x2="72266" y2="14453"/>
                                        <a14:backgroundMark x1="23633" y1="81445" x2="23633" y2="81445"/>
                                        <a14:backgroundMark x1="13867" y1="71094" x2="13867" y2="71094"/>
                                        <a14:backgroundMark x1="19141" y1="92578" x2="19141" y2="92578"/>
                                        <a14:backgroundMark x1="95313" y1="76367" x2="95313" y2="76367"/>
                                        <a14:backgroundMark x1="92578" y1="21875" x2="92578" y2="21875"/>
                                        <a14:backgroundMark x1="55469" y1="586" x2="55469" y2="586"/>
                                        <a14:backgroundMark x1="32422" y1="28320" x2="32422" y2="28906"/>
                                        <a14:backgroundMark x1="19727" y1="28906" x2="19727" y2="28906"/>
                                        <a14:backgroundMark x1="31836" y1="47461" x2="31836" y2="47461"/>
                                        <a14:backgroundMark x1="80664" y1="48633" x2="80664" y2="48633"/>
                                      </a14:backgroundRemoval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5"/>
                          <a:stretch/>
                        </pic:blipFill>
                        <pic:spPr bwMode="auto">
                          <a:xfrm>
                            <a:off x="0" y="0"/>
                            <a:ext cx="1079106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FA30B"/>
          </w:tcPr>
          <w:p w14:paraId="2E3ED9E0" w14:textId="77777777" w:rsidR="00E85FE2" w:rsidRDefault="00213671" w:rsidP="008073D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A4B83D" wp14:editId="683CCE5B">
                      <wp:simplePos x="0" y="0"/>
                      <wp:positionH relativeFrom="margin">
                        <wp:posOffset>108585</wp:posOffset>
                      </wp:positionH>
                      <wp:positionV relativeFrom="paragraph">
                        <wp:posOffset>38100</wp:posOffset>
                      </wp:positionV>
                      <wp:extent cx="4371340" cy="1524000"/>
                      <wp:effectExtent l="0" t="0" r="0" b="0"/>
                      <wp:wrapSquare wrapText="bothSides"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34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FCE149" w14:textId="77777777" w:rsidR="001B25C6" w:rsidRPr="001B25C6" w:rsidRDefault="007A533F" w:rsidP="001B25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66"/>
                                      <w:sz w:val="16"/>
                                      <w:szCs w:val="20"/>
                                      <w14:textFill>
                                        <w14:solidFill>
                                          <w14:srgbClr w14:val="006666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32"/>
                                    </w:rPr>
                                    <w:t>Ignite and Unite Families</w:t>
                                  </w:r>
                                  <w:r w:rsidR="0006558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32"/>
                                    </w:rPr>
                                    <w:br/>
                                  </w:r>
                                  <w:r w:rsidR="00065584" w:rsidRPr="00523651">
                                    <w:rPr>
                                      <w:rFonts w:ascii="Calibri" w:hAnsi="Calibri" w:cs="Times New Roman"/>
                                      <w:b/>
                                      <w:caps/>
                                      <w:color w:val="FF0000"/>
                                      <w:sz w:val="24"/>
                                      <w:szCs w:val="26"/>
                                    </w:rPr>
                                    <w:t>Leverage the power of families through commu</w:t>
                                  </w:r>
                                  <w:r w:rsidR="00A10AF7" w:rsidRPr="00523651">
                                    <w:rPr>
                                      <w:rFonts w:ascii="Calibri" w:hAnsi="Calibri" w:cs="Times New Roman"/>
                                      <w:b/>
                                      <w:caps/>
                                      <w:color w:val="FF0000"/>
                                      <w:sz w:val="24"/>
                                      <w:szCs w:val="26"/>
                                    </w:rPr>
                                    <w:t>nity engagement and development</w:t>
                                  </w:r>
                                </w:p>
                                <w:p w14:paraId="1F5B863D" w14:textId="77777777" w:rsidR="005B1361" w:rsidRPr="001B25C6" w:rsidRDefault="005B1361" w:rsidP="00065584">
                                  <w:pPr>
                                    <w:spacing w:after="0"/>
                                    <w:rPr>
                                      <w:rFonts w:ascii="Calibri" w:hAnsi="Calibri" w:cs="Times New Roman"/>
                                      <w:caps/>
                                      <w:color w:val="FF0000"/>
                                      <w:sz w:val="12"/>
                                      <w:szCs w:val="26"/>
                                    </w:rPr>
                                  </w:pPr>
                                </w:p>
                                <w:p w14:paraId="15398809" w14:textId="5F32F34F" w:rsidR="00065584" w:rsidRPr="001B25C6" w:rsidRDefault="00523651" w:rsidP="00523651">
                                  <w:pPr>
                                    <w:spacing w:after="0" w:line="240" w:lineRule="auto"/>
                                    <w:rPr>
                                      <w:caps/>
                                    </w:rPr>
                                  </w:pPr>
                                  <w:r w:rsidRPr="00BB4F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</w:rPr>
                                    <w:t>We will</w:t>
                                  </w:r>
                                  <w:r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engage</w:t>
                                  </w:r>
                                  <w:r w:rsidR="005B1361"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in innovative awareness campaigns that</w:t>
                                  </w:r>
                                  <w:r w:rsidR="004E391E"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target communities of interest </w:t>
                                  </w:r>
                                  <w:r w:rsidR="00BB4F9A" w:rsidRPr="00BB4F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</w:rPr>
                                    <w:t>AND</w:t>
                                  </w:r>
                                  <w:r w:rsidR="004E391E"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="00A10AF7"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>amplify</w:t>
                                  </w:r>
                                  <w:r w:rsidR="005B1361"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t</w:t>
                                  </w:r>
                                  <w:r w:rsidR="00065584"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he </w:t>
                                  </w:r>
                                  <w:r w:rsidR="004E391E"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>voices of families</w:t>
                                  </w:r>
                                  <w:r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and e</w:t>
                                  </w:r>
                                  <w:r w:rsidR="004E391E"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mpower Caledon families to </w:t>
                                  </w:r>
                                  <w:r w:rsidR="00353437"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>be agents of positive change in their community.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4B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6" type="#_x0000_t202" style="position:absolute;margin-left:8.55pt;margin-top:3pt;width:344.2pt;height:12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" filled="f" stroked="f" strokeweight=".5pt">
                      <v:textbox inset=",7.2pt,,0">
                        <w:txbxContent>
                          <w:p w14:paraId="2BFCE149" w14:textId="77777777" w:rsidR="001B25C6" w:rsidRPr="001B25C6" w:rsidRDefault="007A533F" w:rsidP="001B25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16"/>
                                <w:szCs w:val="20"/>
                                <w14:textFill>
                                  <w14:solidFill>
                                    <w14:srgbClr w14:val="00666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  <w:t>Ignite and Unite Families</w:t>
                            </w:r>
                            <w:r w:rsidR="0006558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</w:rPr>
                              <w:br/>
                            </w:r>
                            <w:r w:rsidR="00065584" w:rsidRPr="00523651">
                              <w:rPr>
                                <w:rFonts w:ascii="Calibri" w:hAnsi="Calibri" w:cs="Times New Roman"/>
                                <w:b/>
                                <w:caps/>
                                <w:color w:val="FF0000"/>
                                <w:sz w:val="24"/>
                                <w:szCs w:val="26"/>
                              </w:rPr>
                              <w:t>Leverage the power of families through commu</w:t>
                            </w:r>
                            <w:r w:rsidR="00A10AF7" w:rsidRPr="00523651">
                              <w:rPr>
                                <w:rFonts w:ascii="Calibri" w:hAnsi="Calibri" w:cs="Times New Roman"/>
                                <w:b/>
                                <w:caps/>
                                <w:color w:val="FF0000"/>
                                <w:sz w:val="24"/>
                                <w:szCs w:val="26"/>
                              </w:rPr>
                              <w:t>nity engagement and development</w:t>
                            </w:r>
                          </w:p>
                          <w:p w14:paraId="1F5B863D" w14:textId="77777777" w:rsidR="005B1361" w:rsidRPr="001B25C6" w:rsidRDefault="005B1361" w:rsidP="00065584">
                            <w:pPr>
                              <w:spacing w:after="0"/>
                              <w:rPr>
                                <w:rFonts w:ascii="Calibri" w:hAnsi="Calibri" w:cs="Times New Roman"/>
                                <w:caps/>
                                <w:color w:val="FF0000"/>
                                <w:sz w:val="12"/>
                                <w:szCs w:val="26"/>
                              </w:rPr>
                            </w:pPr>
                          </w:p>
                          <w:p w14:paraId="15398809" w14:textId="5F32F34F" w:rsidR="00065584" w:rsidRPr="001B25C6" w:rsidRDefault="00523651" w:rsidP="00523651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BB4F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We will</w:t>
                            </w:r>
                            <w:r w:rsidRPr="001B25C6">
                              <w:rPr>
                                <w:rFonts w:ascii="Arial" w:hAnsi="Arial" w:cs="Arial"/>
                                <w:bCs/>
                              </w:rPr>
                              <w:t xml:space="preserve"> engage</w:t>
                            </w:r>
                            <w:r w:rsidR="005B1361" w:rsidRPr="001B25C6">
                              <w:rPr>
                                <w:rFonts w:ascii="Arial" w:hAnsi="Arial" w:cs="Arial"/>
                                <w:bCs/>
                              </w:rPr>
                              <w:t xml:space="preserve"> in innovative awareness campaigns that</w:t>
                            </w:r>
                            <w:r w:rsidR="004E391E" w:rsidRPr="001B25C6">
                              <w:rPr>
                                <w:rFonts w:ascii="Arial" w:hAnsi="Arial" w:cs="Arial"/>
                                <w:bCs/>
                              </w:rPr>
                              <w:t xml:space="preserve"> target communities of interest </w:t>
                            </w:r>
                            <w:r w:rsidR="00BB4F9A" w:rsidRPr="00BB4F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AND</w:t>
                            </w:r>
                            <w:r w:rsidR="004E391E" w:rsidRPr="001B25C6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A10AF7" w:rsidRPr="001B25C6">
                              <w:rPr>
                                <w:rFonts w:ascii="Arial" w:hAnsi="Arial" w:cs="Arial"/>
                                <w:bCs/>
                              </w:rPr>
                              <w:t>amplify</w:t>
                            </w:r>
                            <w:r w:rsidR="005B1361" w:rsidRPr="001B25C6">
                              <w:rPr>
                                <w:rFonts w:ascii="Arial" w:hAnsi="Arial" w:cs="Arial"/>
                                <w:bCs/>
                              </w:rPr>
                              <w:t xml:space="preserve"> t</w:t>
                            </w:r>
                            <w:r w:rsidR="00065584" w:rsidRPr="001B25C6">
                              <w:rPr>
                                <w:rFonts w:ascii="Arial" w:hAnsi="Arial" w:cs="Arial"/>
                                <w:bCs/>
                              </w:rPr>
                              <w:t xml:space="preserve">he </w:t>
                            </w:r>
                            <w:r w:rsidR="004E391E" w:rsidRPr="001B25C6">
                              <w:rPr>
                                <w:rFonts w:ascii="Arial" w:hAnsi="Arial" w:cs="Arial"/>
                                <w:bCs/>
                              </w:rPr>
                              <w:t>voices of families</w:t>
                            </w:r>
                            <w:r w:rsidRPr="001B25C6">
                              <w:rPr>
                                <w:rFonts w:ascii="Arial" w:hAnsi="Arial" w:cs="Arial"/>
                                <w:bCs/>
                              </w:rPr>
                              <w:t xml:space="preserve"> and e</w:t>
                            </w:r>
                            <w:r w:rsidR="004E391E" w:rsidRPr="001B25C6">
                              <w:rPr>
                                <w:rFonts w:ascii="Arial" w:hAnsi="Arial" w:cs="Arial"/>
                                <w:bCs/>
                              </w:rPr>
                              <w:t xml:space="preserve">mpower Caledon families to </w:t>
                            </w:r>
                            <w:r w:rsidR="00353437" w:rsidRPr="001B25C6">
                              <w:rPr>
                                <w:rFonts w:ascii="Arial" w:hAnsi="Arial" w:cs="Arial"/>
                                <w:bCs/>
                              </w:rPr>
                              <w:t>be agents of positive change in their community.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A533F" w14:paraId="16A8D1E3" w14:textId="77777777" w:rsidTr="00523651">
        <w:trPr>
          <w:trHeight w:val="2240"/>
        </w:trPr>
        <w:tc>
          <w:tcPr>
            <w:tcW w:w="5185" w:type="dxa"/>
            <w:vMerge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14:paraId="76CF6449" w14:textId="77777777" w:rsidR="00E85FE2" w:rsidRDefault="00E85FE2" w:rsidP="008073DD">
            <w:pPr>
              <w:rPr>
                <w:noProof/>
                <w:lang w:eastAsia="en-CA"/>
              </w:rPr>
            </w:pPr>
          </w:p>
        </w:tc>
        <w:tc>
          <w:tcPr>
            <w:tcW w:w="212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7030A0"/>
          </w:tcPr>
          <w:p w14:paraId="0D473990" w14:textId="77777777" w:rsidR="00213671" w:rsidRDefault="00523651" w:rsidP="008073DD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C573DD" wp14:editId="54FADA5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-6985</wp:posOffset>
                      </wp:positionV>
                      <wp:extent cx="428625" cy="512445"/>
                      <wp:effectExtent l="0" t="0" r="9525" b="190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124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E74BE" id="Right Arrow 27" o:spid="_x0000_s1026" type="#_x0000_t13" style="position:absolute;margin-left:82.5pt;margin-top:-.55pt;width:33.75pt;height:4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" adj="10800" fillcolor="#7030a0" stroked="f" strokeweight="1pt"/>
                  </w:pict>
                </mc:Fallback>
              </mc:AlternateContent>
            </w:r>
          </w:p>
          <w:p w14:paraId="0077F24D" w14:textId="77777777" w:rsidR="00213671" w:rsidRPr="00213671" w:rsidRDefault="00213671" w:rsidP="00213671"/>
          <w:p w14:paraId="1497352A" w14:textId="77777777" w:rsidR="00213671" w:rsidRPr="00213671" w:rsidRDefault="00DF41F7" w:rsidP="00213671">
            <w:r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36967181" wp14:editId="448D230D">
                  <wp:simplePos x="0" y="0"/>
                  <wp:positionH relativeFrom="margin">
                    <wp:posOffset>275590</wp:posOffset>
                  </wp:positionH>
                  <wp:positionV relativeFrom="paragraph">
                    <wp:posOffset>116840</wp:posOffset>
                  </wp:positionV>
                  <wp:extent cx="757555" cy="757555"/>
                  <wp:effectExtent l="38100" t="19050" r="99695" b="61595"/>
                  <wp:wrapNone/>
                  <wp:docPr id="21" name="Picture 21" descr="http://www.stormtheheavens.org/wp-content/uploads/2017/11/sponsorship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stormtheheavens.org/wp-content/uploads/2017/11/sponsorship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DF40CA" w14:textId="77777777" w:rsidR="00213671" w:rsidRDefault="00213671" w:rsidP="00213671"/>
          <w:p w14:paraId="1AC52AAA" w14:textId="77777777" w:rsidR="00213671" w:rsidRPr="00213671" w:rsidRDefault="00213671" w:rsidP="00213671"/>
          <w:p w14:paraId="19026A1B" w14:textId="77777777" w:rsidR="00213671" w:rsidRDefault="00213671" w:rsidP="00213671"/>
          <w:p w14:paraId="0CAD3B55" w14:textId="77777777" w:rsidR="00E85FE2" w:rsidRPr="00213671" w:rsidRDefault="00E85FE2" w:rsidP="00213671"/>
        </w:tc>
        <w:tc>
          <w:tcPr>
            <w:tcW w:w="723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4C9FF"/>
          </w:tcPr>
          <w:p w14:paraId="6CC9D978" w14:textId="77777777" w:rsidR="00E85FE2" w:rsidRDefault="00E85FE2" w:rsidP="008073D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86849C" wp14:editId="449A3B2C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44450</wp:posOffset>
                      </wp:positionV>
                      <wp:extent cx="4456430" cy="14859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643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20D5C" w14:textId="77777777" w:rsidR="00590015" w:rsidRPr="0001781B" w:rsidRDefault="008073DD" w:rsidP="001B25C6">
                                  <w:pPr>
                                    <w:spacing w:after="0" w:line="240" w:lineRule="auto"/>
                                    <w:ind w:left="142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8"/>
                                    </w:rPr>
                                  </w:pPr>
                                  <w:r w:rsidRPr="0001781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8"/>
                                    </w:rPr>
                                    <w:t>Deepen Our Response to Emerging Populations i</w:t>
                                  </w:r>
                                  <w:r w:rsidR="007A533F" w:rsidRPr="0001781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8"/>
                                    </w:rPr>
                                    <w:t>n Caledon</w:t>
                                  </w:r>
                                  <w:r w:rsidR="0006558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8"/>
                                    </w:rPr>
                                    <w:br/>
                                  </w:r>
                                  <w:r w:rsidR="00523651" w:rsidRPr="00523651">
                                    <w:rPr>
                                      <w:rFonts w:ascii="Calibri" w:hAnsi="Calibri" w:cs="Times New Roman"/>
                                      <w:b/>
                                      <w:caps/>
                                      <w:color w:val="7030A0"/>
                                      <w:szCs w:val="26"/>
                                    </w:rPr>
                                    <w:t>ENHANCE ACCESS TO ALL PROGRAMS AND SERVICES AND REDUCE BARRIERS TO ECHO A SENSE OF BELoNGING TO ALL</w:t>
                                  </w:r>
                                </w:p>
                                <w:p w14:paraId="63973645" w14:textId="77777777" w:rsidR="001B25C6" w:rsidRPr="001B25C6" w:rsidRDefault="001B25C6" w:rsidP="001B25C6">
                                  <w:pPr>
                                    <w:spacing w:after="0"/>
                                    <w:rPr>
                                      <w:rFonts w:ascii="Calibri" w:hAnsi="Calibri" w:cs="Times New Roman"/>
                                      <w:caps/>
                                      <w:color w:val="FF0000"/>
                                      <w:sz w:val="12"/>
                                      <w:szCs w:val="26"/>
                                    </w:rPr>
                                  </w:pPr>
                                </w:p>
                                <w:p w14:paraId="3B09E995" w14:textId="357404A9" w:rsidR="00D14D0D" w:rsidRPr="001B25C6" w:rsidRDefault="00523651" w:rsidP="00523651">
                                  <w:pPr>
                                    <w:spacing w:after="0" w:line="240" w:lineRule="auto"/>
                                    <w:ind w:left="142"/>
                                    <w:outlineLvl w:val="0"/>
                                    <w:rPr>
                                      <w:caps/>
                                      <w:color w:val="000000" w:themeColor="text1"/>
                                    </w:rPr>
                                  </w:pPr>
                                  <w:r w:rsidRPr="00BB4F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  <w:t>We will</w:t>
                                  </w:r>
                                  <w:r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 xml:space="preserve"> st</w:t>
                                  </w:r>
                                  <w:r w:rsidR="00D14D0D"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>rengthen</w:t>
                                  </w:r>
                                  <w:r w:rsidR="00DA029D"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590015"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>outreach</w:t>
                                  </w:r>
                                  <w:r w:rsidR="00D14D0D"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 xml:space="preserve"> strategies</w:t>
                                  </w:r>
                                  <w:r w:rsidR="00590015"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2105A"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>to engage with emerging populations</w:t>
                                  </w:r>
                                  <w:r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B4F9A" w:rsidRPr="00BB4F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</w:rPr>
                                    <w:t>AND</w:t>
                                  </w:r>
                                  <w:r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 xml:space="preserve"> continue to drive to excellence in service responses</w:t>
                                  </w:r>
                                  <w:r w:rsidR="00B5196C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 xml:space="preserve"> for all</w:t>
                                  </w:r>
                                  <w:r w:rsidRPr="001B25C6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68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.05pt;margin-top:3.5pt;width:350.9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" filled="f" stroked="f" strokeweight=".5pt">
                      <v:textbox inset=",7.2pt,,0">
                        <w:txbxContent>
                          <w:p w14:paraId="24120D5C" w14:textId="77777777" w:rsidR="00590015" w:rsidRPr="0001781B" w:rsidRDefault="008073DD" w:rsidP="001B25C6">
                            <w:pPr>
                              <w:spacing w:after="0" w:line="240" w:lineRule="auto"/>
                              <w:ind w:left="142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</w:rPr>
                            </w:pPr>
                            <w:r w:rsidRPr="0001781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</w:rPr>
                              <w:t>Deepen Our Response to Emerging Populations i</w:t>
                            </w:r>
                            <w:r w:rsidR="007A533F" w:rsidRPr="0001781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</w:rPr>
                              <w:t>n Caledon</w:t>
                            </w:r>
                            <w:r w:rsidR="00065584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</w:rPr>
                              <w:br/>
                            </w:r>
                            <w:r w:rsidR="00523651" w:rsidRPr="00523651">
                              <w:rPr>
                                <w:rFonts w:ascii="Calibri" w:hAnsi="Calibri" w:cs="Times New Roman"/>
                                <w:b/>
                                <w:caps/>
                                <w:color w:val="7030A0"/>
                                <w:szCs w:val="26"/>
                              </w:rPr>
                              <w:t>ENHANCE ACCESS TO ALL PROGRAMS AND SERVICES AND REDUCE BARRIERS TO ECHO A SENSE OF BELoNGING TO ALL</w:t>
                            </w:r>
                          </w:p>
                          <w:p w14:paraId="63973645" w14:textId="77777777" w:rsidR="001B25C6" w:rsidRPr="001B25C6" w:rsidRDefault="001B25C6" w:rsidP="001B25C6">
                            <w:pPr>
                              <w:spacing w:after="0"/>
                              <w:rPr>
                                <w:rFonts w:ascii="Calibri" w:hAnsi="Calibri" w:cs="Times New Roman"/>
                                <w:caps/>
                                <w:color w:val="FF0000"/>
                                <w:sz w:val="12"/>
                                <w:szCs w:val="26"/>
                              </w:rPr>
                            </w:pPr>
                          </w:p>
                          <w:p w14:paraId="3B09E995" w14:textId="357404A9" w:rsidR="00D14D0D" w:rsidRPr="001B25C6" w:rsidRDefault="00523651" w:rsidP="00523651">
                            <w:pPr>
                              <w:spacing w:after="0" w:line="240" w:lineRule="auto"/>
                              <w:ind w:left="142"/>
                              <w:outlineLvl w:val="0"/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BB4F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</w:rPr>
                              <w:t>We will</w:t>
                            </w:r>
                            <w:r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st</w:t>
                            </w:r>
                            <w:r w:rsidR="00D14D0D"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rengthen</w:t>
                            </w:r>
                            <w:r w:rsidR="00DA029D"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590015"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outreach</w:t>
                            </w:r>
                            <w:r w:rsidR="00D14D0D"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strategies</w:t>
                            </w:r>
                            <w:r w:rsidR="00590015"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2105A"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to engage with emerging populations</w:t>
                            </w:r>
                            <w:r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B4F9A" w:rsidRPr="00BB4F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</w:rPr>
                              <w:t>AND</w:t>
                            </w:r>
                            <w:r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continue to drive to excellence in service responses</w:t>
                            </w:r>
                            <w:r w:rsidR="00B5196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for all</w:t>
                            </w:r>
                            <w:r w:rsidRPr="001B25C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183D8E" w14:paraId="791CC87D" w14:textId="77777777" w:rsidTr="00DF41F7">
        <w:trPr>
          <w:trHeight w:val="2347"/>
        </w:trPr>
        <w:tc>
          <w:tcPr>
            <w:tcW w:w="5185" w:type="dxa"/>
            <w:vMerge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14:paraId="6588A1F1" w14:textId="77777777" w:rsidR="00E85FE2" w:rsidRDefault="00E85FE2" w:rsidP="008073DD">
            <w:pPr>
              <w:rPr>
                <w:noProof/>
                <w:lang w:eastAsia="en-CA"/>
              </w:rPr>
            </w:pPr>
          </w:p>
        </w:tc>
        <w:tc>
          <w:tcPr>
            <w:tcW w:w="212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nil"/>
            </w:tcBorders>
            <w:shd w:val="clear" w:color="auto" w:fill="009999"/>
          </w:tcPr>
          <w:p w14:paraId="45B98865" w14:textId="77777777" w:rsidR="00A8641B" w:rsidRDefault="00523651" w:rsidP="008073DD">
            <w:pPr>
              <w:rPr>
                <w:color w:val="2E74B5" w:themeColor="accent1" w:themeShade="BF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DCF367" wp14:editId="1672B04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-3810</wp:posOffset>
                      </wp:positionV>
                      <wp:extent cx="428625" cy="512445"/>
                      <wp:effectExtent l="0" t="0" r="9525" b="190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124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AF061" id="Right Arrow 28" o:spid="_x0000_s1026" type="#_x0000_t13" style="position:absolute;margin-left:82.5pt;margin-top:-.3pt;width:33.75pt;height:4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" adj="10800" fillcolor="#099" stroked="f" strokeweight="1pt"/>
                  </w:pict>
                </mc:Fallback>
              </mc:AlternateContent>
            </w:r>
          </w:p>
          <w:p w14:paraId="79B26F77" w14:textId="77777777" w:rsidR="00A8641B" w:rsidRPr="00A8641B" w:rsidRDefault="00DF41F7" w:rsidP="00A8641B"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48E06E93" wp14:editId="64FEE9BF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44450</wp:posOffset>
                  </wp:positionV>
                  <wp:extent cx="1177290" cy="1134745"/>
                  <wp:effectExtent l="38100" t="38100" r="99060" b="84455"/>
                  <wp:wrapNone/>
                  <wp:docPr id="46" name="Picture 46" descr="Image result for white compas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age result for white compas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6B3432" w14:textId="77777777" w:rsidR="00A8641B" w:rsidRPr="00A8641B" w:rsidRDefault="00A8641B" w:rsidP="00A8641B"/>
          <w:p w14:paraId="24BE47B2" w14:textId="77777777" w:rsidR="00A8641B" w:rsidRPr="00A8641B" w:rsidRDefault="00A8641B" w:rsidP="00A8641B"/>
          <w:p w14:paraId="32D12FDD" w14:textId="77777777" w:rsidR="00A8641B" w:rsidRDefault="00A8641B" w:rsidP="00A8641B"/>
          <w:p w14:paraId="1E25ED9B" w14:textId="77777777" w:rsidR="00A8641B" w:rsidRPr="00A8641B" w:rsidRDefault="00A8641B" w:rsidP="00A8641B"/>
          <w:p w14:paraId="30190F41" w14:textId="77777777" w:rsidR="00A8641B" w:rsidRDefault="00A8641B" w:rsidP="00A8641B"/>
          <w:p w14:paraId="4C6AF014" w14:textId="77777777" w:rsidR="00A8641B" w:rsidRDefault="00A8641B" w:rsidP="00A8641B"/>
          <w:p w14:paraId="3D890356" w14:textId="77777777" w:rsidR="00E85FE2" w:rsidRPr="00A8641B" w:rsidRDefault="00E85FE2" w:rsidP="00A8641B">
            <w:pPr>
              <w:jc w:val="center"/>
            </w:pPr>
          </w:p>
        </w:tc>
        <w:tc>
          <w:tcPr>
            <w:tcW w:w="723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65DCD9"/>
          </w:tcPr>
          <w:p w14:paraId="4C51CC70" w14:textId="77777777" w:rsidR="00E85FE2" w:rsidRDefault="0001781B" w:rsidP="008073D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5A3741" wp14:editId="7A067D8B">
                      <wp:simplePos x="0" y="0"/>
                      <wp:positionH relativeFrom="page">
                        <wp:posOffset>129540</wp:posOffset>
                      </wp:positionH>
                      <wp:positionV relativeFrom="paragraph">
                        <wp:posOffset>29845</wp:posOffset>
                      </wp:positionV>
                      <wp:extent cx="4423410" cy="1114425"/>
                      <wp:effectExtent l="0" t="0" r="0" b="952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341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B0E51" w14:textId="77777777" w:rsidR="00DF41F7" w:rsidRPr="001B25C6" w:rsidRDefault="008073DD" w:rsidP="00DF41F7">
                                  <w:pPr>
                                    <w:spacing w:after="0"/>
                                    <w:rPr>
                                      <w:rFonts w:ascii="Calibri" w:hAnsi="Calibri" w:cs="Times New Roman"/>
                                      <w:caps/>
                                      <w:color w:val="FF0000"/>
                                      <w:sz w:val="12"/>
                                      <w:szCs w:val="26"/>
                                    </w:rPr>
                                  </w:pPr>
                                  <w:r w:rsidRPr="00DF41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66"/>
                                      <w:sz w:val="28"/>
                                      <w:szCs w:val="20"/>
                                    </w:rPr>
                                    <w:t xml:space="preserve">Position </w:t>
                                  </w:r>
                                  <w:r w:rsidR="005B1361" w:rsidRPr="00DF41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66"/>
                                      <w:sz w:val="28"/>
                                      <w:szCs w:val="20"/>
                                    </w:rPr>
                                    <w:t>O</w:t>
                                  </w:r>
                                  <w:r w:rsidRPr="00DF41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66"/>
                                      <w:sz w:val="28"/>
                                      <w:szCs w:val="20"/>
                                    </w:rPr>
                                    <w:t xml:space="preserve">urselves to </w:t>
                                  </w:r>
                                  <w:r w:rsidR="005B1361" w:rsidRPr="00DF41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66"/>
                                      <w:sz w:val="28"/>
                                      <w:szCs w:val="20"/>
                                    </w:rPr>
                                    <w:t>R</w:t>
                                  </w:r>
                                  <w:r w:rsidRPr="00DF41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66"/>
                                      <w:sz w:val="28"/>
                                      <w:szCs w:val="20"/>
                                    </w:rPr>
                                    <w:t xml:space="preserve">espond to </w:t>
                                  </w:r>
                                  <w:r w:rsidR="005B1361" w:rsidRPr="00DF41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66"/>
                                      <w:sz w:val="28"/>
                                      <w:szCs w:val="20"/>
                                    </w:rPr>
                                    <w:t>N</w:t>
                                  </w:r>
                                  <w:r w:rsidRPr="00DF41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66"/>
                                      <w:sz w:val="28"/>
                                      <w:szCs w:val="20"/>
                                    </w:rPr>
                                    <w:t>eed</w:t>
                                  </w:r>
                                  <w:r w:rsidR="00065584" w:rsidRPr="00DF41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66"/>
                                      <w:sz w:val="28"/>
                                      <w:szCs w:val="20"/>
                                    </w:rPr>
                                    <w:br/>
                                  </w:r>
                                  <w:r w:rsidR="00065584" w:rsidRPr="00DF41F7">
                                    <w:rPr>
                                      <w:rFonts w:ascii="Calibri" w:hAnsi="Calibri" w:cs="Times New Roman"/>
                                      <w:b/>
                                      <w:caps/>
                                      <w:color w:val="006666"/>
                                      <w:szCs w:val="26"/>
                                    </w:rPr>
                                    <w:t>Be nimble in</w:t>
                                  </w:r>
                                  <w:r w:rsidR="00994E82" w:rsidRPr="00DF41F7">
                                    <w:rPr>
                                      <w:rFonts w:ascii="Calibri" w:hAnsi="Calibri" w:cs="Times New Roman"/>
                                      <w:b/>
                                      <w:caps/>
                                      <w:color w:val="006666"/>
                                      <w:szCs w:val="26"/>
                                    </w:rPr>
                                    <w:t xml:space="preserve"> </w:t>
                                  </w:r>
                                  <w:r w:rsidR="00065584" w:rsidRPr="00DF41F7">
                                    <w:rPr>
                                      <w:rFonts w:ascii="Calibri" w:hAnsi="Calibri" w:cs="Times New Roman"/>
                                      <w:b/>
                                      <w:caps/>
                                      <w:color w:val="006666"/>
                                      <w:szCs w:val="26"/>
                                    </w:rPr>
                                    <w:t>meeting the needs of caledon families now and in the future</w:t>
                                  </w:r>
                                  <w:r w:rsidR="001B25C6" w:rsidRPr="00DF41F7">
                                    <w:rPr>
                                      <w:rFonts w:ascii="Arial" w:hAnsi="Arial" w:cs="Arial"/>
                                      <w:bCs/>
                                    </w:rPr>
                                    <w:br/>
                                  </w:r>
                                </w:p>
                                <w:p w14:paraId="0E411178" w14:textId="048FEC51" w:rsidR="008073DD" w:rsidRPr="001B25C6" w:rsidRDefault="00523651" w:rsidP="00DF41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BB4F9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</w:rPr>
                                    <w:t>We will</w:t>
                                  </w:r>
                                  <w:r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launch </w:t>
                                  </w:r>
                                  <w:r w:rsidR="00C405BC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our </w:t>
                                  </w:r>
                                  <w:r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>strategic directions t</w:t>
                                  </w:r>
                                  <w:r w:rsid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hrough </w:t>
                                  </w:r>
                                  <w:r w:rsidR="00C405BC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building our capacity to innovate </w:t>
                                  </w:r>
                                  <w:r w:rsidR="00C3616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</w:rPr>
                                    <w:t>AND</w:t>
                                  </w:r>
                                  <w:r w:rsidR="00C36164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="00C405BC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through </w:t>
                                  </w:r>
                                  <w:r w:rsidR="000B1090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pursuing </w:t>
                                  </w:r>
                                  <w:r w:rsid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new resource </w:t>
                                  </w:r>
                                  <w:r w:rsidRPr="001B25C6">
                                    <w:rPr>
                                      <w:rFonts w:ascii="Arial" w:hAnsi="Arial" w:cs="Arial"/>
                                      <w:bCs/>
                                    </w:rPr>
                                    <w:t>opportunities.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A3741" id="Text Box 5" o:spid="_x0000_s1028" type="#_x0000_t202" style="position:absolute;margin-left:10.2pt;margin-top:2.35pt;width:348.3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" filled="f" stroked="f" strokeweight=".5pt">
                      <v:textbox inset=",7.2pt,,0">
                        <w:txbxContent>
                          <w:p w14:paraId="265B0E51" w14:textId="77777777" w:rsidR="00DF41F7" w:rsidRPr="001B25C6" w:rsidRDefault="008073DD" w:rsidP="00DF41F7">
                            <w:pPr>
                              <w:spacing w:after="0"/>
                              <w:rPr>
                                <w:rFonts w:ascii="Calibri" w:hAnsi="Calibri" w:cs="Times New Roman"/>
                                <w:caps/>
                                <w:color w:val="FF0000"/>
                                <w:sz w:val="12"/>
                                <w:szCs w:val="26"/>
                              </w:rPr>
                            </w:pPr>
                            <w:r w:rsidRPr="00DF41F7"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28"/>
                                <w:szCs w:val="20"/>
                              </w:rPr>
                              <w:t xml:space="preserve">Position </w:t>
                            </w:r>
                            <w:r w:rsidR="005B1361" w:rsidRPr="00DF41F7"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28"/>
                                <w:szCs w:val="20"/>
                              </w:rPr>
                              <w:t>O</w:t>
                            </w:r>
                            <w:r w:rsidRPr="00DF41F7"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28"/>
                                <w:szCs w:val="20"/>
                              </w:rPr>
                              <w:t xml:space="preserve">urselves to </w:t>
                            </w:r>
                            <w:r w:rsidR="005B1361" w:rsidRPr="00DF41F7"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28"/>
                                <w:szCs w:val="20"/>
                              </w:rPr>
                              <w:t>R</w:t>
                            </w:r>
                            <w:r w:rsidRPr="00DF41F7"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28"/>
                                <w:szCs w:val="20"/>
                              </w:rPr>
                              <w:t xml:space="preserve">espond to </w:t>
                            </w:r>
                            <w:r w:rsidR="005B1361" w:rsidRPr="00DF41F7"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28"/>
                                <w:szCs w:val="20"/>
                              </w:rPr>
                              <w:t>N</w:t>
                            </w:r>
                            <w:r w:rsidRPr="00DF41F7"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28"/>
                                <w:szCs w:val="20"/>
                              </w:rPr>
                              <w:t>eed</w:t>
                            </w:r>
                            <w:r w:rsidR="00065584" w:rsidRPr="00DF41F7"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28"/>
                                <w:szCs w:val="20"/>
                              </w:rPr>
                              <w:br/>
                            </w:r>
                            <w:r w:rsidR="00065584" w:rsidRPr="00DF41F7">
                              <w:rPr>
                                <w:rFonts w:ascii="Calibri" w:hAnsi="Calibri" w:cs="Times New Roman"/>
                                <w:b/>
                                <w:caps/>
                                <w:color w:val="006666"/>
                                <w:szCs w:val="26"/>
                              </w:rPr>
                              <w:t>Be nimble in</w:t>
                            </w:r>
                            <w:r w:rsidR="00994E82" w:rsidRPr="00DF41F7">
                              <w:rPr>
                                <w:rFonts w:ascii="Calibri" w:hAnsi="Calibri" w:cs="Times New Roman"/>
                                <w:b/>
                                <w:caps/>
                                <w:color w:val="006666"/>
                                <w:szCs w:val="26"/>
                              </w:rPr>
                              <w:t xml:space="preserve"> </w:t>
                            </w:r>
                            <w:r w:rsidR="00065584" w:rsidRPr="00DF41F7">
                              <w:rPr>
                                <w:rFonts w:ascii="Calibri" w:hAnsi="Calibri" w:cs="Times New Roman"/>
                                <w:b/>
                                <w:caps/>
                                <w:color w:val="006666"/>
                                <w:szCs w:val="26"/>
                              </w:rPr>
                              <w:t>meeting the needs of caledon families now and in the future</w:t>
                            </w:r>
                            <w:r w:rsidR="001B25C6" w:rsidRPr="00DF41F7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</w:p>
                          <w:p w14:paraId="0E411178" w14:textId="048FEC51" w:rsidR="008073DD" w:rsidRPr="001B25C6" w:rsidRDefault="00523651" w:rsidP="00DF41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B4F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We will</w:t>
                            </w:r>
                            <w:r w:rsidRPr="001B25C6">
                              <w:rPr>
                                <w:rFonts w:ascii="Arial" w:hAnsi="Arial" w:cs="Arial"/>
                                <w:bCs/>
                              </w:rPr>
                              <w:t xml:space="preserve"> launch </w:t>
                            </w:r>
                            <w:r w:rsidR="00C405BC">
                              <w:rPr>
                                <w:rFonts w:ascii="Arial" w:hAnsi="Arial" w:cs="Arial"/>
                                <w:bCs/>
                              </w:rPr>
                              <w:t xml:space="preserve">our </w:t>
                            </w:r>
                            <w:r w:rsidRPr="001B25C6">
                              <w:rPr>
                                <w:rFonts w:ascii="Arial" w:hAnsi="Arial" w:cs="Arial"/>
                                <w:bCs/>
                              </w:rPr>
                              <w:t>strategic directions t</w:t>
                            </w:r>
                            <w:r w:rsidR="001B25C6">
                              <w:rPr>
                                <w:rFonts w:ascii="Arial" w:hAnsi="Arial" w:cs="Arial"/>
                                <w:bCs/>
                              </w:rPr>
                              <w:t xml:space="preserve">hrough </w:t>
                            </w:r>
                            <w:r w:rsidR="00C405BC">
                              <w:rPr>
                                <w:rFonts w:ascii="Arial" w:hAnsi="Arial" w:cs="Arial"/>
                                <w:bCs/>
                              </w:rPr>
                              <w:t xml:space="preserve">building our capacity to innovate </w:t>
                            </w:r>
                            <w:r w:rsidR="00C361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AND</w:t>
                            </w:r>
                            <w:r w:rsidR="00C3616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C405BC">
                              <w:rPr>
                                <w:rFonts w:ascii="Arial" w:hAnsi="Arial" w:cs="Arial"/>
                                <w:bCs/>
                              </w:rPr>
                              <w:t xml:space="preserve">through </w:t>
                            </w:r>
                            <w:r w:rsidR="000B1090">
                              <w:rPr>
                                <w:rFonts w:ascii="Arial" w:hAnsi="Arial" w:cs="Arial"/>
                                <w:bCs/>
                              </w:rPr>
                              <w:t xml:space="preserve">pursuing </w:t>
                            </w:r>
                            <w:r w:rsidR="001B25C6">
                              <w:rPr>
                                <w:rFonts w:ascii="Arial" w:hAnsi="Arial" w:cs="Arial"/>
                                <w:bCs/>
                              </w:rPr>
                              <w:t xml:space="preserve">new resource </w:t>
                            </w:r>
                            <w:r w:rsidRPr="001B25C6">
                              <w:rPr>
                                <w:rFonts w:ascii="Arial" w:hAnsi="Arial" w:cs="Arial"/>
                                <w:bCs/>
                              </w:rPr>
                              <w:t>opportunities.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  <w:tr w:rsidR="0001781B" w14:paraId="4F8900EC" w14:textId="77777777" w:rsidTr="00462871">
        <w:trPr>
          <w:trHeight w:val="2631"/>
        </w:trPr>
        <w:tc>
          <w:tcPr>
            <w:tcW w:w="14541" w:type="dxa"/>
            <w:gridSpan w:val="3"/>
            <w:tcBorders>
              <w:right w:val="single" w:sz="48" w:space="0" w:color="FFFFFF" w:themeColor="background1"/>
            </w:tcBorders>
            <w:shd w:val="clear" w:color="auto" w:fill="0070C0"/>
          </w:tcPr>
          <w:p w14:paraId="60446183" w14:textId="77777777" w:rsidR="0001781B" w:rsidRPr="0001781B" w:rsidRDefault="001B25C6" w:rsidP="0001781B">
            <w:pPr>
              <w:rPr>
                <w:rFonts w:ascii="Myriad Pro" w:hAnsi="Myriad Pro"/>
                <w:noProof/>
                <w:color w:val="FFFFFF" w:themeColor="background1"/>
                <w:lang w:eastAsia="en-CA"/>
              </w:rPr>
            </w:pPr>
            <w:r w:rsidRPr="00914844">
              <w:rPr>
                <w:noProof/>
                <w:color w:val="FFFFFF" w:themeColor="background1"/>
                <w:sz w:val="20"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660B41E4" wp14:editId="58EBC688">
                  <wp:simplePos x="0" y="0"/>
                  <wp:positionH relativeFrom="column">
                    <wp:posOffset>-240030</wp:posOffset>
                  </wp:positionH>
                  <wp:positionV relativeFrom="paragraph">
                    <wp:posOffset>-258731</wp:posOffset>
                  </wp:positionV>
                  <wp:extent cx="2212076" cy="2085975"/>
                  <wp:effectExtent l="0" t="0" r="0" b="0"/>
                  <wp:wrapNone/>
                  <wp:docPr id="35" name="Picture 35" descr="Image result for GRAPHIC VISION MISSION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GRAPHIC VISION MISSION VA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076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       </w:t>
            </w:r>
          </w:p>
          <w:p w14:paraId="3A5DD367" w14:textId="08E7A439" w:rsidR="004A6F36" w:rsidRDefault="004A6F36" w:rsidP="00FA6116">
            <w:pPr>
              <w:rPr>
                <w:rFonts w:ascii="Myriad Pro" w:hAnsi="Myriad Pro"/>
                <w:noProof/>
                <w:color w:val="FFFFFF" w:themeColor="background1"/>
                <w:lang w:eastAsia="en-CA"/>
              </w:rPr>
            </w:pPr>
            <w:r>
              <w:rPr>
                <w:rFonts w:ascii="Myriad Pro" w:hAnsi="Myriad Pro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2C2F2A" wp14:editId="021A3D59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21590</wp:posOffset>
                      </wp:positionV>
                      <wp:extent cx="109855" cy="109855"/>
                      <wp:effectExtent l="0" t="0" r="4445" b="44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40699" id="Oval 2" o:spid="_x0000_s1026" style="position:absolute;margin-left:167.35pt;margin-top:1.7pt;width:8.65pt;height: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" fillcolor="white [3212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                           </w:t>
            </w:r>
            <w:r w:rsid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                                           </w:t>
            </w:r>
            <w:r w:rsidR="00E56643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   </w:t>
            </w:r>
            <w:r w:rsidR="00D02639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</w:t>
            </w:r>
            <w:r w:rsidR="0001781B" w:rsidRP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To </w:t>
            </w:r>
            <w:r w:rsidR="007A2EEF">
              <w:rPr>
                <w:rFonts w:ascii="Myriad Pro" w:hAnsi="Myriad Pro"/>
                <w:noProof/>
                <w:color w:val="FFFFFF" w:themeColor="background1"/>
                <w:lang w:eastAsia="en-CA"/>
              </w:rPr>
              <w:t>p</w:t>
            </w:r>
            <w:bookmarkStart w:id="0" w:name="_GoBack"/>
            <w:bookmarkEnd w:id="0"/>
            <w:r w:rsidR="0001781B" w:rsidRP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rovide support, resources and education that strengthen families and promote the optimal </w:t>
            </w:r>
            <w:r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</w:t>
            </w:r>
            <w:r w:rsidR="0001781B" w:rsidRP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development of </w:t>
            </w:r>
          </w:p>
          <w:p w14:paraId="3C83F713" w14:textId="77777777" w:rsidR="004A6F36" w:rsidRPr="004B07B1" w:rsidRDefault="004A6F36" w:rsidP="004B07B1">
            <w:pPr>
              <w:rPr>
                <w:rFonts w:ascii="Myriad Pro" w:hAnsi="Myriad Pro"/>
                <w:noProof/>
                <w:color w:val="FFFFFF" w:themeColor="background1"/>
                <w:lang w:eastAsia="en-CA"/>
              </w:rPr>
            </w:pPr>
            <w:r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                                                                            </w:t>
            </w:r>
            <w:r w:rsidR="0001781B" w:rsidRP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>children.</w:t>
            </w:r>
          </w:p>
          <w:p w14:paraId="2DAA79E2" w14:textId="77777777" w:rsidR="0001781B" w:rsidRPr="0001781B" w:rsidRDefault="0001781B" w:rsidP="00FA6116">
            <w:pPr>
              <w:rPr>
                <w:rFonts w:ascii="Myriad Pro" w:hAnsi="Myriad Pro"/>
                <w:noProof/>
                <w:color w:val="FFFFFF" w:themeColor="background1"/>
                <w:lang w:eastAsia="en-CA"/>
              </w:rPr>
            </w:pPr>
          </w:p>
          <w:p w14:paraId="00128EC0" w14:textId="56DD88F3" w:rsidR="004A6F36" w:rsidRDefault="004A6F36" w:rsidP="004A6F36">
            <w:pPr>
              <w:rPr>
                <w:rFonts w:ascii="Myriad Pro" w:hAnsi="Myriad Pro"/>
                <w:noProof/>
                <w:color w:val="FFFFFF" w:themeColor="background1"/>
                <w:lang w:eastAsia="en-CA"/>
              </w:rPr>
            </w:pPr>
            <w:r>
              <w:rPr>
                <w:rFonts w:ascii="Myriad Pro" w:hAnsi="Myriad Pro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B01FB3" wp14:editId="56BD01DA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19050</wp:posOffset>
                      </wp:positionV>
                      <wp:extent cx="109855" cy="109855"/>
                      <wp:effectExtent l="0" t="0" r="4445" b="44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AFE96" id="Oval 1" o:spid="_x0000_s1026" style="position:absolute;margin-left:167.35pt;margin-top:1.5pt;width:8.65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" fillcolor="white [3212]" stroked="f" strokeweight="1pt">
                      <v:stroke joinstyle="miter"/>
                    </v:oval>
                  </w:pict>
                </mc:Fallback>
              </mc:AlternateContent>
            </w:r>
            <w:r w:rsid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                                                                         </w:t>
            </w:r>
            <w:r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   </w:t>
            </w:r>
            <w:r w:rsidR="0001781B" w:rsidRP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>To</w:t>
            </w:r>
            <w:r w:rsidR="007A2EEF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</w:t>
            </w:r>
            <w:r w:rsidR="0001781B" w:rsidRP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>be a leading member of an integrated system of community services that fosters the healthy</w:t>
            </w:r>
            <w:r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</w:t>
            </w:r>
            <w:r w:rsidR="0001781B" w:rsidRP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development of</w:t>
            </w:r>
            <w:r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</w:t>
            </w:r>
            <w:r w:rsidR="0001781B" w:rsidRP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</w:t>
            </w:r>
            <w:r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</w:t>
            </w:r>
          </w:p>
          <w:p w14:paraId="62FAFF57" w14:textId="77777777" w:rsidR="004A6F36" w:rsidRPr="004A6F36" w:rsidRDefault="004A6F36" w:rsidP="004B07B1">
            <w:pPr>
              <w:rPr>
                <w:rFonts w:ascii="Myriad Pro" w:hAnsi="Myriad Pro"/>
                <w:noProof/>
                <w:color w:val="FFFFFF" w:themeColor="background1"/>
                <w:sz w:val="10"/>
                <w:lang w:eastAsia="en-CA"/>
              </w:rPr>
            </w:pPr>
            <w:r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                                                                             </w:t>
            </w:r>
            <w:r w:rsidR="0001781B" w:rsidRPr="0001781B">
              <w:rPr>
                <w:rFonts w:ascii="Myriad Pro" w:hAnsi="Myriad Pro"/>
                <w:noProof/>
                <w:color w:val="FFFFFF" w:themeColor="background1"/>
                <w:lang w:eastAsia="en-CA"/>
              </w:rPr>
              <w:t>children and families, resulting in a strong and socially responsive community.</w:t>
            </w:r>
            <w:r w:rsidR="004B07B1">
              <w:rPr>
                <w:rFonts w:ascii="Myriad Pro" w:hAnsi="Myriad Pro"/>
                <w:noProof/>
                <w:color w:val="FFFFFF" w:themeColor="background1"/>
                <w:lang w:eastAsia="en-CA"/>
              </w:rPr>
              <w:t xml:space="preserve">              </w:t>
            </w:r>
          </w:p>
          <w:p w14:paraId="52229129" w14:textId="77777777" w:rsidR="004A6F36" w:rsidRPr="0001781B" w:rsidRDefault="004A6F36" w:rsidP="004A6F36">
            <w:pPr>
              <w:rPr>
                <w:rFonts w:ascii="Myriad Pro" w:hAnsi="Myriad Pro"/>
                <w:noProof/>
                <w:color w:val="FFFFFF" w:themeColor="background1"/>
                <w:lang w:eastAsia="en-CA"/>
              </w:rPr>
            </w:pPr>
          </w:p>
          <w:p w14:paraId="1327B03B" w14:textId="77777777" w:rsidR="0001781B" w:rsidRPr="00DF41F7" w:rsidRDefault="0001781B" w:rsidP="00FA6116">
            <w:pPr>
              <w:rPr>
                <w:color w:val="FFFFFF" w:themeColor="background1"/>
                <w:sz w:val="24"/>
              </w:rPr>
            </w:pPr>
            <w:r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                                                                  </w:t>
            </w:r>
            <w:r w:rsid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 </w:t>
            </w:r>
            <w:r w:rsidR="004A6F36"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</w:t>
            </w:r>
            <w:r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Collaboration  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32"/>
                <w:lang w:eastAsia="en-CA"/>
              </w:rPr>
              <w:sym w:font="Symbol" w:char="F0B7"/>
            </w:r>
            <w:r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  Inclusion  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 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32"/>
                <w:lang w:eastAsia="en-CA"/>
              </w:rPr>
              <w:sym w:font="Symbol" w:char="F0B7"/>
            </w:r>
            <w:r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</w:t>
            </w:r>
            <w:r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>Accountability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   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32"/>
                <w:lang w:eastAsia="en-CA"/>
              </w:rPr>
              <w:sym w:font="Symbol" w:char="F0B7"/>
            </w:r>
            <w:r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</w:t>
            </w:r>
            <w:r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>Lifelong Learning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  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32"/>
                <w:lang w:eastAsia="en-CA"/>
              </w:rPr>
              <w:sym w:font="Symbol" w:char="F0B7"/>
            </w:r>
            <w:r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</w:t>
            </w:r>
            <w:r w:rsidR="00DF41F7"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 </w:t>
            </w:r>
            <w:r w:rsidRPr="00DF41F7">
              <w:rPr>
                <w:rFonts w:ascii="Myriad Pro" w:hAnsi="Myriad Pro"/>
                <w:noProof/>
                <w:color w:val="FFFFFF" w:themeColor="background1"/>
                <w:sz w:val="24"/>
                <w:lang w:eastAsia="en-CA"/>
              </w:rPr>
              <w:t xml:space="preserve"> Nurturing Environment</w:t>
            </w:r>
          </w:p>
          <w:p w14:paraId="74A09535" w14:textId="77777777" w:rsidR="0001781B" w:rsidRDefault="0001781B" w:rsidP="00FA6116">
            <w:pPr>
              <w:rPr>
                <w:noProof/>
                <w:lang w:eastAsia="en-CA"/>
              </w:rPr>
            </w:pPr>
          </w:p>
        </w:tc>
      </w:tr>
    </w:tbl>
    <w:p w14:paraId="55F54283" w14:textId="77777777" w:rsidR="009F76E9" w:rsidRDefault="009F76E9" w:rsidP="001B25C6"/>
    <w:sectPr w:rsidR="009F76E9" w:rsidSect="001B25C6">
      <w:pgSz w:w="15840" w:h="12240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CE6"/>
    <w:multiLevelType w:val="hybridMultilevel"/>
    <w:tmpl w:val="2856B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4A9D"/>
    <w:multiLevelType w:val="hybridMultilevel"/>
    <w:tmpl w:val="66101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F7F"/>
    <w:multiLevelType w:val="hybridMultilevel"/>
    <w:tmpl w:val="CF0ED5B0"/>
    <w:lvl w:ilvl="0" w:tplc="5EFC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6F7C"/>
    <w:multiLevelType w:val="hybridMultilevel"/>
    <w:tmpl w:val="8F02BCF2"/>
    <w:lvl w:ilvl="0" w:tplc="5EFC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5FCE"/>
    <w:multiLevelType w:val="hybridMultilevel"/>
    <w:tmpl w:val="40BCC834"/>
    <w:lvl w:ilvl="0" w:tplc="5EFC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7630B"/>
    <w:multiLevelType w:val="hybridMultilevel"/>
    <w:tmpl w:val="E814D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2E43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3134E"/>
    <w:multiLevelType w:val="hybridMultilevel"/>
    <w:tmpl w:val="B666D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3796"/>
    <w:multiLevelType w:val="hybridMultilevel"/>
    <w:tmpl w:val="69127838"/>
    <w:lvl w:ilvl="0" w:tplc="5EFC45D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6271505"/>
    <w:multiLevelType w:val="hybridMultilevel"/>
    <w:tmpl w:val="2F6E1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46365"/>
    <w:multiLevelType w:val="hybridMultilevel"/>
    <w:tmpl w:val="C068C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3E02"/>
    <w:multiLevelType w:val="hybridMultilevel"/>
    <w:tmpl w:val="17965D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00DB"/>
    <w:multiLevelType w:val="hybridMultilevel"/>
    <w:tmpl w:val="DA1C0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C4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C46D4"/>
    <w:multiLevelType w:val="hybridMultilevel"/>
    <w:tmpl w:val="FA0A1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F0"/>
    <w:rsid w:val="00011888"/>
    <w:rsid w:val="0001781B"/>
    <w:rsid w:val="0006296E"/>
    <w:rsid w:val="00065584"/>
    <w:rsid w:val="00093614"/>
    <w:rsid w:val="000B1090"/>
    <w:rsid w:val="000E2087"/>
    <w:rsid w:val="00145C47"/>
    <w:rsid w:val="00183D8E"/>
    <w:rsid w:val="001B25C6"/>
    <w:rsid w:val="001C367F"/>
    <w:rsid w:val="001C5656"/>
    <w:rsid w:val="001E4B6E"/>
    <w:rsid w:val="00213671"/>
    <w:rsid w:val="002E7999"/>
    <w:rsid w:val="00316098"/>
    <w:rsid w:val="0032105A"/>
    <w:rsid w:val="00353437"/>
    <w:rsid w:val="0043469F"/>
    <w:rsid w:val="00462871"/>
    <w:rsid w:val="004A6F36"/>
    <w:rsid w:val="004B07B1"/>
    <w:rsid w:val="004E391E"/>
    <w:rsid w:val="00514B56"/>
    <w:rsid w:val="00523651"/>
    <w:rsid w:val="0055357B"/>
    <w:rsid w:val="00590015"/>
    <w:rsid w:val="005B1361"/>
    <w:rsid w:val="00690081"/>
    <w:rsid w:val="006A177D"/>
    <w:rsid w:val="00784EF0"/>
    <w:rsid w:val="0079237C"/>
    <w:rsid w:val="00796875"/>
    <w:rsid w:val="007A2EEF"/>
    <w:rsid w:val="007A533F"/>
    <w:rsid w:val="007D4861"/>
    <w:rsid w:val="008073DD"/>
    <w:rsid w:val="008B2427"/>
    <w:rsid w:val="00914844"/>
    <w:rsid w:val="00962AB8"/>
    <w:rsid w:val="00994E82"/>
    <w:rsid w:val="009F76E9"/>
    <w:rsid w:val="00A038D2"/>
    <w:rsid w:val="00A10AF7"/>
    <w:rsid w:val="00A25DC0"/>
    <w:rsid w:val="00A8641B"/>
    <w:rsid w:val="00AC49F9"/>
    <w:rsid w:val="00B1684A"/>
    <w:rsid w:val="00B46B44"/>
    <w:rsid w:val="00B5196C"/>
    <w:rsid w:val="00B624A6"/>
    <w:rsid w:val="00BB4F9A"/>
    <w:rsid w:val="00BE3E2D"/>
    <w:rsid w:val="00BF665A"/>
    <w:rsid w:val="00C36164"/>
    <w:rsid w:val="00C405BC"/>
    <w:rsid w:val="00C64C29"/>
    <w:rsid w:val="00C75EC6"/>
    <w:rsid w:val="00C94405"/>
    <w:rsid w:val="00D02639"/>
    <w:rsid w:val="00D14D0D"/>
    <w:rsid w:val="00D947F7"/>
    <w:rsid w:val="00DA029D"/>
    <w:rsid w:val="00DF41F7"/>
    <w:rsid w:val="00E10315"/>
    <w:rsid w:val="00E16A8A"/>
    <w:rsid w:val="00E56002"/>
    <w:rsid w:val="00E56643"/>
    <w:rsid w:val="00E85FE2"/>
    <w:rsid w:val="00E878AB"/>
    <w:rsid w:val="00F140B8"/>
    <w:rsid w:val="00F269CA"/>
    <w:rsid w:val="00F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144E"/>
  <w15:chartTrackingRefBased/>
  <w15:docId w15:val="{AEDE8261-1B37-4FE9-89B3-9BAAA0AF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F0"/>
    <w:pPr>
      <w:spacing w:line="276" w:lineRule="auto"/>
      <w:ind w:left="720"/>
      <w:contextualSpacing/>
    </w:pPr>
    <w:rPr>
      <w:rFonts w:ascii="Calibri" w:eastAsia="Calibri" w:hAnsi="Calibri" w:cs="Times New Roman"/>
      <w:color w:val="000000"/>
      <w:szCs w:val="20"/>
      <w:lang w:val="en-US"/>
    </w:rPr>
  </w:style>
  <w:style w:type="table" w:styleId="TableGrid">
    <w:name w:val="Table Grid"/>
    <w:basedOn w:val="TableNormal"/>
    <w:uiPriority w:val="39"/>
    <w:rsid w:val="009F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939D-9179-43EB-9EA6-98FC3505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Sargent</dc:creator>
  <cp:keywords/>
  <dc:description/>
  <cp:lastModifiedBy>Shelly Sargent</cp:lastModifiedBy>
  <cp:revision>3</cp:revision>
  <cp:lastPrinted>2019-01-31T16:46:00Z</cp:lastPrinted>
  <dcterms:created xsi:type="dcterms:W3CDTF">2019-02-19T17:41:00Z</dcterms:created>
  <dcterms:modified xsi:type="dcterms:W3CDTF">2019-02-19T17:42:00Z</dcterms:modified>
</cp:coreProperties>
</file>